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81" w:rsidRDefault="00AB6A81" w:rsidP="00EE2531">
      <w:pPr>
        <w:pStyle w:val="Heading1"/>
        <w:pBdr>
          <w:bottom w:val="thinThickLargeGap" w:sz="24" w:space="0" w:color="4F81BD" w:themeColor="accent1"/>
        </w:pBdr>
        <w:spacing w:before="0" w:after="0" w:line="240" w:lineRule="auto"/>
        <w:rPr>
          <w:rFonts w:ascii="Arial" w:hAnsi="Arial" w:cs="Arial"/>
          <w:color w:val="002060"/>
          <w:sz w:val="40"/>
          <w:szCs w:val="40"/>
        </w:rPr>
      </w:pPr>
    </w:p>
    <w:p w:rsidR="00EE2531" w:rsidRPr="001E72B6" w:rsidRDefault="00DD6277" w:rsidP="00EE2531">
      <w:pPr>
        <w:pStyle w:val="Heading1"/>
        <w:pBdr>
          <w:bottom w:val="thinThickLargeGap" w:sz="24" w:space="0" w:color="4F81BD" w:themeColor="accent1"/>
        </w:pBdr>
        <w:spacing w:before="0" w:after="0" w:line="240" w:lineRule="auto"/>
        <w:rPr>
          <w:rFonts w:ascii="Arial" w:hAnsi="Arial" w:cs="Arial"/>
          <w:color w:val="002060"/>
          <w:sz w:val="40"/>
          <w:szCs w:val="40"/>
        </w:rPr>
      </w:pPr>
      <w:r>
        <w:rPr>
          <w:rFonts w:ascii="Arial" w:hAnsi="Arial" w:cs="Arial"/>
          <w:color w:val="002060"/>
          <w:sz w:val="40"/>
          <w:szCs w:val="40"/>
        </w:rPr>
        <w:t>Data Protection – Brexit and Beyond</w:t>
      </w:r>
    </w:p>
    <w:p w:rsidR="00C266B9" w:rsidRPr="00BE4C93" w:rsidRDefault="00DD6277" w:rsidP="00C266B9">
      <w:pPr>
        <w:pStyle w:val="Heading1"/>
        <w:pBdr>
          <w:bottom w:val="thinThickLargeGap" w:sz="24" w:space="0" w:color="4F81BD" w:themeColor="accent1"/>
        </w:pBdr>
        <w:spacing w:before="0" w:after="0" w:line="240" w:lineRule="auto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Wednesday 9</w:t>
      </w:r>
      <w:r w:rsidRPr="00DD6277">
        <w:rPr>
          <w:rFonts w:ascii="Arial" w:hAnsi="Arial" w:cs="Arial"/>
          <w:color w:val="00206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2060"/>
          <w:sz w:val="22"/>
          <w:szCs w:val="22"/>
        </w:rPr>
        <w:t xml:space="preserve"> November 2016, Ward Hadaway, Leeds</w:t>
      </w:r>
    </w:p>
    <w:p w:rsidR="00261641" w:rsidRPr="00AD4D7C" w:rsidRDefault="005C3537" w:rsidP="004105F7">
      <w:pPr>
        <w:pStyle w:val="Heading1"/>
        <w:pBdr>
          <w:bottom w:val="thinThickLargeGap" w:sz="24" w:space="0" w:color="4F81BD" w:themeColor="accent1"/>
        </w:pBdr>
        <w:rPr>
          <w:rFonts w:ascii="Arial" w:hAnsi="Arial" w:cs="Arial"/>
          <w:color w:val="FF3300"/>
        </w:rPr>
      </w:pPr>
      <w:r w:rsidRPr="00AD4D7C">
        <w:rPr>
          <w:rFonts w:ascii="Arial" w:hAnsi="Arial" w:cs="Arial"/>
          <w:color w:val="FF3300"/>
        </w:rPr>
        <w:t>Programme</w:t>
      </w:r>
    </w:p>
    <w:p w:rsidR="00DD6277" w:rsidRPr="00966FE7" w:rsidRDefault="00DD6277" w:rsidP="00DD6277">
      <w:pPr>
        <w:spacing w:after="0" w:line="240" w:lineRule="auto"/>
        <w:rPr>
          <w:rFonts w:ascii="Arial" w:eastAsia="Calibri" w:hAnsi="Arial"/>
          <w:b/>
          <w:color w:val="auto"/>
          <w:sz w:val="22"/>
        </w:rPr>
      </w:pPr>
      <w:r w:rsidRPr="00966FE7">
        <w:rPr>
          <w:rFonts w:ascii="Arial" w:eastAsia="Calibri" w:hAnsi="Arial"/>
          <w:b/>
          <w:i/>
          <w:color w:val="auto"/>
          <w:sz w:val="22"/>
        </w:rPr>
        <w:t>13:00</w:t>
      </w:r>
      <w:r w:rsidRPr="00966FE7">
        <w:rPr>
          <w:rFonts w:ascii="Arial" w:eastAsia="Calibri" w:hAnsi="Arial"/>
          <w:b/>
          <w:color w:val="auto"/>
          <w:sz w:val="22"/>
        </w:rPr>
        <w:tab/>
      </w:r>
      <w:r w:rsidRPr="00966FE7">
        <w:rPr>
          <w:rFonts w:ascii="Arial" w:eastAsia="Calibri" w:hAnsi="Arial"/>
          <w:b/>
          <w:color w:val="auto"/>
          <w:sz w:val="22"/>
        </w:rPr>
        <w:tab/>
      </w:r>
      <w:r w:rsidRPr="00966FE7">
        <w:rPr>
          <w:rFonts w:ascii="Arial" w:eastAsia="Calibri" w:hAnsi="Arial"/>
          <w:b/>
          <w:color w:val="auto"/>
          <w:sz w:val="22"/>
        </w:rPr>
        <w:tab/>
        <w:t xml:space="preserve">Registration and refreshments </w:t>
      </w:r>
    </w:p>
    <w:p w:rsidR="00DD6277" w:rsidRPr="00966FE7" w:rsidRDefault="00DD6277" w:rsidP="00DD6277">
      <w:pPr>
        <w:spacing w:after="0" w:line="240" w:lineRule="auto"/>
        <w:rPr>
          <w:rFonts w:ascii="Arial" w:eastAsia="Calibri" w:hAnsi="Arial"/>
          <w:i/>
          <w:color w:val="auto"/>
          <w:sz w:val="22"/>
        </w:rPr>
      </w:pPr>
    </w:p>
    <w:p w:rsidR="00DD6277" w:rsidRPr="00966FE7" w:rsidRDefault="00DD6277" w:rsidP="00DD6277">
      <w:pPr>
        <w:spacing w:after="0" w:line="240" w:lineRule="auto"/>
        <w:rPr>
          <w:rFonts w:ascii="Arial" w:eastAsia="Calibri" w:hAnsi="Arial"/>
          <w:b/>
          <w:color w:val="auto"/>
          <w:sz w:val="22"/>
        </w:rPr>
      </w:pPr>
      <w:r w:rsidRPr="00966FE7">
        <w:rPr>
          <w:rFonts w:ascii="Arial" w:eastAsia="Calibri" w:hAnsi="Arial"/>
          <w:b/>
          <w:i/>
          <w:color w:val="auto"/>
          <w:sz w:val="22"/>
        </w:rPr>
        <w:t>13:20</w:t>
      </w:r>
      <w:r w:rsidRPr="00966FE7">
        <w:rPr>
          <w:rFonts w:ascii="Arial" w:eastAsia="Calibri" w:hAnsi="Arial"/>
          <w:b/>
          <w:color w:val="auto"/>
          <w:sz w:val="22"/>
        </w:rPr>
        <w:t xml:space="preserve"> </w:t>
      </w:r>
      <w:r w:rsidRPr="00966FE7">
        <w:rPr>
          <w:rFonts w:ascii="Arial" w:eastAsia="Calibri" w:hAnsi="Arial"/>
          <w:b/>
          <w:color w:val="auto"/>
          <w:sz w:val="22"/>
        </w:rPr>
        <w:tab/>
      </w:r>
      <w:r w:rsidRPr="00966FE7">
        <w:rPr>
          <w:rFonts w:ascii="Arial" w:eastAsia="Calibri" w:hAnsi="Arial"/>
          <w:b/>
          <w:color w:val="auto"/>
          <w:sz w:val="22"/>
        </w:rPr>
        <w:tab/>
      </w:r>
      <w:r w:rsidRPr="00966FE7">
        <w:rPr>
          <w:rFonts w:ascii="Arial" w:eastAsia="Calibri" w:hAnsi="Arial"/>
          <w:b/>
          <w:color w:val="auto"/>
          <w:sz w:val="22"/>
        </w:rPr>
        <w:tab/>
        <w:t xml:space="preserve">Welcome and introductions </w:t>
      </w:r>
    </w:p>
    <w:p w:rsidR="00DD6277" w:rsidRPr="00966FE7" w:rsidRDefault="00DD6277" w:rsidP="00DD6277">
      <w:pPr>
        <w:spacing w:after="0" w:line="240" w:lineRule="auto"/>
        <w:rPr>
          <w:rFonts w:ascii="Arial" w:eastAsia="Calibri" w:hAnsi="Arial"/>
          <w:i/>
          <w:color w:val="auto"/>
          <w:sz w:val="22"/>
        </w:rPr>
      </w:pPr>
    </w:p>
    <w:p w:rsidR="00DD6277" w:rsidRPr="00966FE7" w:rsidRDefault="00DD6277" w:rsidP="00DD6277">
      <w:pPr>
        <w:spacing w:after="0" w:line="240" w:lineRule="auto"/>
        <w:rPr>
          <w:rFonts w:ascii="Arial" w:eastAsia="Calibri" w:hAnsi="Arial"/>
          <w:b/>
          <w:color w:val="auto"/>
          <w:sz w:val="22"/>
        </w:rPr>
      </w:pPr>
      <w:r w:rsidRPr="00966FE7">
        <w:rPr>
          <w:rFonts w:ascii="Arial" w:eastAsia="Calibri" w:hAnsi="Arial"/>
          <w:b/>
          <w:i/>
          <w:color w:val="auto"/>
          <w:sz w:val="22"/>
        </w:rPr>
        <w:t xml:space="preserve">13:25 </w:t>
      </w:r>
      <w:r w:rsidRPr="00966FE7">
        <w:rPr>
          <w:rFonts w:ascii="Arial" w:eastAsia="Calibri" w:hAnsi="Arial"/>
          <w:b/>
          <w:i/>
          <w:color w:val="auto"/>
          <w:sz w:val="22"/>
        </w:rPr>
        <w:tab/>
      </w:r>
      <w:r w:rsidRPr="00966FE7">
        <w:rPr>
          <w:rFonts w:ascii="Arial" w:eastAsia="Calibri" w:hAnsi="Arial"/>
          <w:b/>
          <w:color w:val="auto"/>
          <w:sz w:val="22"/>
        </w:rPr>
        <w:tab/>
      </w:r>
      <w:r w:rsidRPr="00966FE7">
        <w:rPr>
          <w:rFonts w:ascii="Arial" w:eastAsia="Calibri" w:hAnsi="Arial"/>
          <w:b/>
          <w:color w:val="auto"/>
          <w:sz w:val="22"/>
        </w:rPr>
        <w:tab/>
        <w:t>Brexit and GDPR</w:t>
      </w:r>
    </w:p>
    <w:p w:rsidR="00DD6277" w:rsidRPr="00966FE7" w:rsidRDefault="00DD6277" w:rsidP="00DD6277">
      <w:pPr>
        <w:spacing w:after="0" w:line="240" w:lineRule="auto"/>
        <w:rPr>
          <w:rFonts w:ascii="Arial" w:eastAsia="Calibri" w:hAnsi="Arial"/>
          <w:i/>
          <w:color w:val="auto"/>
          <w:sz w:val="22"/>
        </w:rPr>
      </w:pPr>
      <w:r w:rsidRPr="00966FE7">
        <w:rPr>
          <w:rFonts w:ascii="Arial" w:eastAsia="Calibri" w:hAnsi="Arial"/>
          <w:color w:val="auto"/>
          <w:sz w:val="22"/>
        </w:rPr>
        <w:t xml:space="preserve"> </w:t>
      </w:r>
      <w:r w:rsidRPr="00966FE7">
        <w:rPr>
          <w:rFonts w:ascii="Arial" w:eastAsia="Calibri" w:hAnsi="Arial"/>
          <w:color w:val="auto"/>
          <w:sz w:val="22"/>
        </w:rPr>
        <w:tab/>
      </w:r>
      <w:r w:rsidRPr="00966FE7">
        <w:rPr>
          <w:rFonts w:ascii="Arial" w:eastAsia="Calibri" w:hAnsi="Arial"/>
          <w:color w:val="auto"/>
          <w:sz w:val="22"/>
        </w:rPr>
        <w:tab/>
      </w:r>
      <w:r w:rsidRPr="00966FE7">
        <w:rPr>
          <w:rFonts w:ascii="Arial" w:eastAsia="Calibri" w:hAnsi="Arial"/>
          <w:color w:val="auto"/>
          <w:sz w:val="22"/>
        </w:rPr>
        <w:tab/>
      </w:r>
      <w:r w:rsidRPr="00966FE7">
        <w:rPr>
          <w:rFonts w:ascii="Arial" w:eastAsia="Calibri" w:hAnsi="Arial"/>
          <w:i/>
          <w:color w:val="auto"/>
          <w:sz w:val="22"/>
        </w:rPr>
        <w:t>Gareth Yates, Partner – Commercial Department, Ward Hadaway</w:t>
      </w:r>
    </w:p>
    <w:p w:rsidR="00DD6277" w:rsidRPr="00966FE7" w:rsidRDefault="00DD6277" w:rsidP="00DD6277">
      <w:pPr>
        <w:spacing w:after="0" w:line="240" w:lineRule="auto"/>
        <w:ind w:left="2160"/>
        <w:rPr>
          <w:rFonts w:ascii="Arial" w:eastAsia="Calibri" w:hAnsi="Arial"/>
          <w:color w:val="auto"/>
          <w:sz w:val="22"/>
        </w:rPr>
      </w:pPr>
      <w:bookmarkStart w:id="0" w:name="_GoBack"/>
      <w:bookmarkEnd w:id="0"/>
    </w:p>
    <w:p w:rsidR="00DD6277" w:rsidRPr="00966FE7" w:rsidRDefault="00DD6277" w:rsidP="00DD6277">
      <w:pPr>
        <w:spacing w:after="0" w:line="240" w:lineRule="auto"/>
        <w:ind w:left="2160"/>
        <w:rPr>
          <w:rFonts w:ascii="Arial" w:eastAsia="Calibri" w:hAnsi="Arial"/>
          <w:color w:val="auto"/>
          <w:sz w:val="22"/>
        </w:rPr>
      </w:pPr>
      <w:r w:rsidRPr="00966FE7">
        <w:rPr>
          <w:rFonts w:ascii="Arial" w:eastAsia="Calibri" w:hAnsi="Arial"/>
          <w:color w:val="auto"/>
          <w:sz w:val="22"/>
        </w:rPr>
        <w:t>This session will discuss the impact of Brexit on data protection law, followed by an in-depth review of the forthcoming changes to data protection law under the General Data Protection Regulation, including:</w:t>
      </w:r>
    </w:p>
    <w:p w:rsidR="00DD6277" w:rsidRPr="00966FE7" w:rsidRDefault="00DD6277" w:rsidP="00DD6277">
      <w:pPr>
        <w:spacing w:after="0" w:line="240" w:lineRule="auto"/>
        <w:ind w:left="1440" w:firstLine="720"/>
        <w:rPr>
          <w:rFonts w:ascii="Arial" w:eastAsia="Calibri" w:hAnsi="Arial"/>
          <w:color w:val="auto"/>
          <w:sz w:val="22"/>
        </w:rPr>
      </w:pPr>
    </w:p>
    <w:p w:rsidR="00DD6277" w:rsidRPr="00966FE7" w:rsidRDefault="00DD6277" w:rsidP="00DD6277">
      <w:pPr>
        <w:spacing w:after="0" w:line="240" w:lineRule="auto"/>
        <w:ind w:left="1440" w:firstLine="720"/>
        <w:rPr>
          <w:rFonts w:ascii="Arial" w:eastAsia="Calibri" w:hAnsi="Arial"/>
          <w:color w:val="auto"/>
          <w:sz w:val="22"/>
        </w:rPr>
      </w:pPr>
      <w:r w:rsidRPr="00966FE7">
        <w:rPr>
          <w:rFonts w:ascii="Arial" w:eastAsia="Calibri" w:hAnsi="Arial"/>
          <w:color w:val="auto"/>
          <w:sz w:val="22"/>
        </w:rPr>
        <w:t xml:space="preserve">– </w:t>
      </w:r>
      <w:proofErr w:type="gramStart"/>
      <w:r w:rsidRPr="00966FE7">
        <w:rPr>
          <w:rFonts w:ascii="Arial" w:eastAsia="Calibri" w:hAnsi="Arial"/>
          <w:color w:val="auto"/>
          <w:sz w:val="22"/>
        </w:rPr>
        <w:t>a</w:t>
      </w:r>
      <w:proofErr w:type="gramEnd"/>
      <w:r w:rsidRPr="00966FE7">
        <w:rPr>
          <w:rFonts w:ascii="Arial" w:eastAsia="Calibri" w:hAnsi="Arial"/>
          <w:color w:val="auto"/>
          <w:sz w:val="22"/>
        </w:rPr>
        <w:t xml:space="preserve"> summary of the key concepts introduced under the GDPR;</w:t>
      </w:r>
    </w:p>
    <w:p w:rsidR="00DD6277" w:rsidRPr="00966FE7" w:rsidRDefault="00DD6277" w:rsidP="00DD6277">
      <w:pPr>
        <w:spacing w:after="0" w:line="240" w:lineRule="auto"/>
        <w:ind w:left="1440" w:firstLine="720"/>
        <w:rPr>
          <w:rFonts w:ascii="Arial" w:eastAsia="Calibri" w:hAnsi="Arial"/>
          <w:color w:val="auto"/>
          <w:sz w:val="22"/>
        </w:rPr>
      </w:pPr>
    </w:p>
    <w:p w:rsidR="00DD6277" w:rsidRPr="00966FE7" w:rsidRDefault="00DD6277" w:rsidP="00DD6277">
      <w:pPr>
        <w:spacing w:after="0" w:line="240" w:lineRule="auto"/>
        <w:ind w:left="1440" w:firstLine="720"/>
        <w:rPr>
          <w:rFonts w:ascii="Arial" w:eastAsia="Calibri" w:hAnsi="Arial"/>
          <w:color w:val="auto"/>
          <w:sz w:val="22"/>
        </w:rPr>
      </w:pPr>
      <w:r w:rsidRPr="00966FE7">
        <w:rPr>
          <w:rFonts w:ascii="Arial" w:eastAsia="Calibri" w:hAnsi="Arial"/>
          <w:color w:val="auto"/>
          <w:sz w:val="22"/>
        </w:rPr>
        <w:t>– suggestions as to how to implement the GDPR within organisations;</w:t>
      </w:r>
    </w:p>
    <w:p w:rsidR="00DD6277" w:rsidRPr="00966FE7" w:rsidRDefault="00DD6277" w:rsidP="00DD6277">
      <w:pPr>
        <w:spacing w:after="0" w:line="240" w:lineRule="auto"/>
        <w:ind w:left="2160"/>
        <w:rPr>
          <w:rFonts w:ascii="Arial" w:eastAsia="Calibri" w:hAnsi="Arial"/>
          <w:color w:val="auto"/>
          <w:sz w:val="22"/>
        </w:rPr>
      </w:pPr>
    </w:p>
    <w:p w:rsidR="00DD6277" w:rsidRPr="00966FE7" w:rsidRDefault="00DD6277" w:rsidP="00DD6277">
      <w:pPr>
        <w:spacing w:after="0" w:line="240" w:lineRule="auto"/>
        <w:ind w:left="2160"/>
        <w:rPr>
          <w:rFonts w:ascii="Arial" w:eastAsia="Calibri" w:hAnsi="Arial"/>
          <w:color w:val="auto"/>
          <w:sz w:val="22"/>
        </w:rPr>
      </w:pPr>
      <w:r w:rsidRPr="00966FE7">
        <w:rPr>
          <w:rFonts w:ascii="Arial" w:eastAsia="Calibri" w:hAnsi="Arial"/>
          <w:color w:val="auto"/>
          <w:sz w:val="22"/>
        </w:rPr>
        <w:t>– reviewing recent guidance issued by the Information Commissioner’s Office</w:t>
      </w:r>
    </w:p>
    <w:p w:rsidR="00DD6277" w:rsidRPr="00966FE7" w:rsidRDefault="00DD6277" w:rsidP="00DD6277">
      <w:pPr>
        <w:spacing w:after="0" w:line="240" w:lineRule="auto"/>
        <w:rPr>
          <w:rFonts w:ascii="Arial" w:eastAsia="Calibri" w:hAnsi="Arial"/>
          <w:color w:val="auto"/>
          <w:sz w:val="22"/>
        </w:rPr>
      </w:pPr>
    </w:p>
    <w:p w:rsidR="00DD6277" w:rsidRPr="00966FE7" w:rsidRDefault="00DD6277" w:rsidP="00DD6277">
      <w:pPr>
        <w:spacing w:after="0" w:line="240" w:lineRule="auto"/>
        <w:rPr>
          <w:rFonts w:ascii="Arial" w:eastAsia="Calibri" w:hAnsi="Arial"/>
          <w:b/>
          <w:color w:val="auto"/>
          <w:sz w:val="22"/>
        </w:rPr>
      </w:pPr>
      <w:r w:rsidRPr="00966FE7">
        <w:rPr>
          <w:rFonts w:ascii="Arial" w:eastAsia="Calibri" w:hAnsi="Arial"/>
          <w:b/>
          <w:i/>
          <w:color w:val="auto"/>
          <w:sz w:val="22"/>
        </w:rPr>
        <w:t>14:40</w:t>
      </w:r>
      <w:r w:rsidRPr="00966FE7">
        <w:rPr>
          <w:rFonts w:ascii="Arial" w:eastAsia="Calibri" w:hAnsi="Arial"/>
          <w:b/>
          <w:color w:val="auto"/>
          <w:sz w:val="22"/>
        </w:rPr>
        <w:t xml:space="preserve"> </w:t>
      </w:r>
      <w:r w:rsidRPr="00966FE7">
        <w:rPr>
          <w:rFonts w:ascii="Arial" w:eastAsia="Calibri" w:hAnsi="Arial"/>
          <w:b/>
          <w:color w:val="auto"/>
          <w:sz w:val="22"/>
        </w:rPr>
        <w:tab/>
      </w:r>
      <w:r w:rsidRPr="00966FE7">
        <w:rPr>
          <w:rFonts w:ascii="Arial" w:eastAsia="Calibri" w:hAnsi="Arial"/>
          <w:b/>
          <w:color w:val="auto"/>
          <w:sz w:val="22"/>
        </w:rPr>
        <w:tab/>
      </w:r>
      <w:r w:rsidRPr="00966FE7">
        <w:rPr>
          <w:rFonts w:ascii="Arial" w:eastAsia="Calibri" w:hAnsi="Arial"/>
          <w:b/>
          <w:color w:val="auto"/>
          <w:sz w:val="22"/>
        </w:rPr>
        <w:tab/>
        <w:t xml:space="preserve">Refreshments </w:t>
      </w:r>
    </w:p>
    <w:p w:rsidR="00DD6277" w:rsidRPr="00966FE7" w:rsidRDefault="00DD6277" w:rsidP="00DD6277">
      <w:pPr>
        <w:spacing w:after="0" w:line="240" w:lineRule="auto"/>
        <w:rPr>
          <w:rFonts w:ascii="Arial" w:eastAsia="Calibri" w:hAnsi="Arial"/>
          <w:color w:val="auto"/>
          <w:sz w:val="22"/>
        </w:rPr>
      </w:pPr>
    </w:p>
    <w:p w:rsidR="00DD6277" w:rsidRPr="00966FE7" w:rsidRDefault="00DD6277" w:rsidP="00DD6277">
      <w:pPr>
        <w:spacing w:after="0" w:line="240" w:lineRule="auto"/>
        <w:rPr>
          <w:rFonts w:ascii="Arial" w:eastAsia="Calibri" w:hAnsi="Arial"/>
          <w:b/>
          <w:color w:val="auto"/>
          <w:sz w:val="22"/>
        </w:rPr>
      </w:pPr>
      <w:r w:rsidRPr="00966FE7">
        <w:rPr>
          <w:rFonts w:ascii="Arial" w:eastAsia="Calibri" w:hAnsi="Arial"/>
          <w:b/>
          <w:i/>
          <w:color w:val="auto"/>
          <w:sz w:val="22"/>
        </w:rPr>
        <w:t>14:55</w:t>
      </w:r>
      <w:r w:rsidRPr="00966FE7">
        <w:rPr>
          <w:rFonts w:ascii="Arial" w:eastAsia="Calibri" w:hAnsi="Arial"/>
          <w:b/>
          <w:color w:val="auto"/>
          <w:sz w:val="22"/>
        </w:rPr>
        <w:t xml:space="preserve"> </w:t>
      </w:r>
      <w:r w:rsidRPr="00966FE7">
        <w:rPr>
          <w:rFonts w:ascii="Arial" w:eastAsia="Calibri" w:hAnsi="Arial"/>
          <w:b/>
          <w:color w:val="auto"/>
          <w:sz w:val="22"/>
        </w:rPr>
        <w:tab/>
      </w:r>
      <w:r w:rsidRPr="00966FE7">
        <w:rPr>
          <w:rFonts w:ascii="Arial" w:eastAsia="Calibri" w:hAnsi="Arial"/>
          <w:b/>
          <w:color w:val="auto"/>
          <w:sz w:val="22"/>
        </w:rPr>
        <w:tab/>
      </w:r>
      <w:r w:rsidRPr="00966FE7">
        <w:rPr>
          <w:rFonts w:ascii="Arial" w:eastAsia="Calibri" w:hAnsi="Arial"/>
          <w:b/>
          <w:color w:val="auto"/>
          <w:sz w:val="22"/>
        </w:rPr>
        <w:tab/>
        <w:t>Cyber security</w:t>
      </w:r>
    </w:p>
    <w:p w:rsidR="00DD6277" w:rsidRPr="00966FE7" w:rsidRDefault="00DD6277" w:rsidP="00DD6277">
      <w:pPr>
        <w:spacing w:after="0" w:line="240" w:lineRule="auto"/>
        <w:rPr>
          <w:rFonts w:ascii="Arial" w:eastAsia="Calibri" w:hAnsi="Arial"/>
          <w:i/>
          <w:color w:val="auto"/>
          <w:sz w:val="22"/>
        </w:rPr>
      </w:pPr>
      <w:r w:rsidRPr="00966FE7">
        <w:rPr>
          <w:rFonts w:ascii="Arial" w:eastAsia="Calibri" w:hAnsi="Arial"/>
          <w:color w:val="auto"/>
          <w:sz w:val="22"/>
        </w:rPr>
        <w:t xml:space="preserve"> </w:t>
      </w:r>
      <w:r w:rsidRPr="00966FE7">
        <w:rPr>
          <w:rFonts w:ascii="Arial" w:eastAsia="Calibri" w:hAnsi="Arial"/>
          <w:color w:val="auto"/>
          <w:sz w:val="22"/>
        </w:rPr>
        <w:tab/>
      </w:r>
      <w:r w:rsidRPr="00966FE7">
        <w:rPr>
          <w:rFonts w:ascii="Arial" w:eastAsia="Calibri" w:hAnsi="Arial"/>
          <w:color w:val="auto"/>
          <w:sz w:val="22"/>
        </w:rPr>
        <w:tab/>
      </w:r>
      <w:r w:rsidRPr="00966FE7">
        <w:rPr>
          <w:rFonts w:ascii="Arial" w:eastAsia="Calibri" w:hAnsi="Arial"/>
          <w:color w:val="auto"/>
          <w:sz w:val="22"/>
        </w:rPr>
        <w:tab/>
      </w:r>
      <w:r w:rsidRPr="00966FE7">
        <w:rPr>
          <w:rFonts w:ascii="Arial" w:eastAsia="Calibri" w:hAnsi="Arial"/>
          <w:i/>
          <w:color w:val="auto"/>
          <w:sz w:val="22"/>
        </w:rPr>
        <w:t>Andrew Dixon, Digital Eagle, Barclays</w:t>
      </w:r>
    </w:p>
    <w:p w:rsidR="00DD6277" w:rsidRPr="00966FE7" w:rsidRDefault="00DD6277" w:rsidP="00DD6277">
      <w:pPr>
        <w:spacing w:after="0" w:line="240" w:lineRule="auto"/>
        <w:ind w:left="2160"/>
        <w:rPr>
          <w:rFonts w:ascii="Arial" w:eastAsia="Calibri" w:hAnsi="Arial"/>
          <w:color w:val="auto"/>
          <w:sz w:val="22"/>
        </w:rPr>
      </w:pPr>
    </w:p>
    <w:p w:rsidR="00DD6277" w:rsidRPr="00966FE7" w:rsidRDefault="00DD6277" w:rsidP="00DD6277">
      <w:pPr>
        <w:spacing w:after="0" w:line="240" w:lineRule="auto"/>
        <w:ind w:left="2160"/>
        <w:rPr>
          <w:rFonts w:ascii="Arial" w:eastAsia="Calibri" w:hAnsi="Arial"/>
          <w:color w:val="auto"/>
          <w:sz w:val="22"/>
        </w:rPr>
      </w:pPr>
      <w:r w:rsidRPr="00966FE7">
        <w:rPr>
          <w:rFonts w:ascii="Arial" w:eastAsia="Calibri" w:hAnsi="Arial"/>
          <w:color w:val="auto"/>
          <w:sz w:val="22"/>
        </w:rPr>
        <w:t>Andrew will talk to delegates about the major risks the sector faces now from cyber fraud, both at organisation- and individual-level, and how to avoid becoming a victim of a cyber-security attack.</w:t>
      </w:r>
    </w:p>
    <w:p w:rsidR="00DD6277" w:rsidRPr="00966FE7" w:rsidRDefault="00DD6277" w:rsidP="00DD6277">
      <w:pPr>
        <w:spacing w:after="0" w:line="240" w:lineRule="auto"/>
        <w:rPr>
          <w:rFonts w:ascii="Arial" w:eastAsia="Calibri" w:hAnsi="Arial"/>
          <w:i/>
          <w:color w:val="auto"/>
          <w:sz w:val="22"/>
        </w:rPr>
      </w:pPr>
    </w:p>
    <w:p w:rsidR="00DD6277" w:rsidRPr="00966FE7" w:rsidRDefault="00DD6277" w:rsidP="00DD6277">
      <w:pPr>
        <w:spacing w:after="0" w:line="240" w:lineRule="auto"/>
        <w:rPr>
          <w:rFonts w:ascii="Arial" w:eastAsia="Calibri" w:hAnsi="Arial"/>
          <w:b/>
          <w:color w:val="auto"/>
          <w:sz w:val="22"/>
        </w:rPr>
      </w:pPr>
      <w:r w:rsidRPr="00966FE7">
        <w:rPr>
          <w:rFonts w:ascii="Arial" w:eastAsia="Calibri" w:hAnsi="Arial"/>
          <w:b/>
          <w:i/>
          <w:color w:val="auto"/>
          <w:sz w:val="22"/>
        </w:rPr>
        <w:t xml:space="preserve"> 15:40</w:t>
      </w:r>
      <w:r w:rsidRPr="00966FE7">
        <w:rPr>
          <w:rFonts w:ascii="Arial" w:eastAsia="Calibri" w:hAnsi="Arial"/>
          <w:b/>
          <w:color w:val="auto"/>
          <w:sz w:val="22"/>
        </w:rPr>
        <w:t xml:space="preserve"> </w:t>
      </w:r>
      <w:r w:rsidRPr="00966FE7">
        <w:rPr>
          <w:rFonts w:ascii="Arial" w:eastAsia="Calibri" w:hAnsi="Arial"/>
          <w:b/>
          <w:color w:val="auto"/>
          <w:sz w:val="22"/>
        </w:rPr>
        <w:tab/>
      </w:r>
      <w:r w:rsidRPr="00966FE7">
        <w:rPr>
          <w:rFonts w:ascii="Arial" w:eastAsia="Calibri" w:hAnsi="Arial"/>
          <w:b/>
          <w:color w:val="auto"/>
          <w:sz w:val="22"/>
        </w:rPr>
        <w:tab/>
      </w:r>
      <w:r w:rsidRPr="00966FE7">
        <w:rPr>
          <w:rFonts w:ascii="Arial" w:eastAsia="Calibri" w:hAnsi="Arial"/>
          <w:b/>
          <w:color w:val="auto"/>
          <w:sz w:val="22"/>
        </w:rPr>
        <w:tab/>
        <w:t>PCI Compliance</w:t>
      </w:r>
    </w:p>
    <w:p w:rsidR="00DD6277" w:rsidRPr="00966FE7" w:rsidRDefault="00DD6277" w:rsidP="00DD6277">
      <w:pPr>
        <w:spacing w:after="0" w:line="240" w:lineRule="auto"/>
        <w:rPr>
          <w:rFonts w:ascii="Arial" w:eastAsia="Calibri" w:hAnsi="Arial"/>
          <w:i/>
          <w:color w:val="auto"/>
          <w:sz w:val="22"/>
        </w:rPr>
      </w:pPr>
      <w:r w:rsidRPr="00966FE7">
        <w:rPr>
          <w:rFonts w:ascii="Arial" w:eastAsia="Calibri" w:hAnsi="Arial"/>
          <w:color w:val="auto"/>
          <w:sz w:val="22"/>
        </w:rPr>
        <w:t xml:space="preserve"> </w:t>
      </w:r>
      <w:r w:rsidRPr="00966FE7">
        <w:rPr>
          <w:rFonts w:ascii="Arial" w:eastAsia="Calibri" w:hAnsi="Arial"/>
          <w:color w:val="auto"/>
          <w:sz w:val="22"/>
        </w:rPr>
        <w:tab/>
      </w:r>
      <w:r w:rsidRPr="00966FE7">
        <w:rPr>
          <w:rFonts w:ascii="Arial" w:eastAsia="Calibri" w:hAnsi="Arial"/>
          <w:color w:val="auto"/>
          <w:sz w:val="22"/>
        </w:rPr>
        <w:tab/>
      </w:r>
      <w:r w:rsidRPr="00966FE7">
        <w:rPr>
          <w:rFonts w:ascii="Arial" w:eastAsia="Calibri" w:hAnsi="Arial"/>
          <w:color w:val="auto"/>
          <w:sz w:val="22"/>
        </w:rPr>
        <w:tab/>
      </w:r>
      <w:r w:rsidRPr="00966FE7">
        <w:rPr>
          <w:rFonts w:ascii="Arial" w:eastAsia="Calibri" w:hAnsi="Arial"/>
          <w:i/>
          <w:color w:val="auto"/>
          <w:sz w:val="22"/>
        </w:rPr>
        <w:t>Gareth Yates, Partner – Commercial Department, Ward Hadaway</w:t>
      </w:r>
    </w:p>
    <w:p w:rsidR="00DD6277" w:rsidRPr="00966FE7" w:rsidRDefault="00DD6277" w:rsidP="00DD6277">
      <w:pPr>
        <w:spacing w:after="0" w:line="240" w:lineRule="auto"/>
        <w:ind w:left="2160"/>
        <w:rPr>
          <w:rFonts w:ascii="Arial" w:eastAsia="Calibri" w:hAnsi="Arial"/>
          <w:color w:val="auto"/>
          <w:sz w:val="22"/>
        </w:rPr>
      </w:pPr>
    </w:p>
    <w:p w:rsidR="00DD6277" w:rsidRPr="00966FE7" w:rsidRDefault="00DD6277" w:rsidP="00DD6277">
      <w:pPr>
        <w:spacing w:after="0" w:line="240" w:lineRule="auto"/>
        <w:ind w:left="2160"/>
        <w:rPr>
          <w:rFonts w:ascii="Arial" w:eastAsia="Calibri" w:hAnsi="Arial"/>
          <w:color w:val="auto"/>
          <w:sz w:val="22"/>
        </w:rPr>
      </w:pPr>
      <w:r w:rsidRPr="00966FE7">
        <w:rPr>
          <w:rFonts w:ascii="Arial" w:eastAsia="Calibri" w:hAnsi="Arial"/>
          <w:color w:val="auto"/>
          <w:sz w:val="22"/>
        </w:rPr>
        <w:t>This session will focus on the interplay between PCI compliance and data security.</w:t>
      </w:r>
    </w:p>
    <w:p w:rsidR="00DD6277" w:rsidRPr="00966FE7" w:rsidRDefault="00DD6277" w:rsidP="00DD6277">
      <w:pPr>
        <w:spacing w:after="0" w:line="240" w:lineRule="auto"/>
        <w:rPr>
          <w:rFonts w:ascii="Arial" w:eastAsia="Calibri" w:hAnsi="Arial"/>
          <w:color w:val="auto"/>
          <w:sz w:val="22"/>
        </w:rPr>
      </w:pPr>
      <w:r w:rsidRPr="00966FE7">
        <w:rPr>
          <w:rFonts w:ascii="Arial" w:eastAsia="Calibri" w:hAnsi="Arial"/>
          <w:color w:val="auto"/>
          <w:sz w:val="22"/>
        </w:rPr>
        <w:t xml:space="preserve"> </w:t>
      </w:r>
    </w:p>
    <w:p w:rsidR="00DD6277" w:rsidRPr="00966FE7" w:rsidRDefault="00DD6277" w:rsidP="00DD6277">
      <w:pPr>
        <w:spacing w:after="0" w:line="240" w:lineRule="auto"/>
        <w:rPr>
          <w:rFonts w:ascii="Arial" w:eastAsia="Calibri" w:hAnsi="Arial"/>
          <w:b/>
          <w:color w:val="auto"/>
          <w:sz w:val="22"/>
        </w:rPr>
      </w:pPr>
      <w:r w:rsidRPr="00966FE7">
        <w:rPr>
          <w:rFonts w:ascii="Arial" w:eastAsia="Calibri" w:hAnsi="Arial"/>
          <w:b/>
          <w:i/>
          <w:color w:val="auto"/>
          <w:sz w:val="22"/>
        </w:rPr>
        <w:t>16:00</w:t>
      </w:r>
      <w:r w:rsidRPr="00966FE7">
        <w:rPr>
          <w:rFonts w:ascii="Arial" w:eastAsia="Calibri" w:hAnsi="Arial"/>
          <w:b/>
          <w:color w:val="auto"/>
          <w:sz w:val="22"/>
        </w:rPr>
        <w:t xml:space="preserve"> </w:t>
      </w:r>
      <w:r w:rsidRPr="00966FE7">
        <w:rPr>
          <w:rFonts w:ascii="Arial" w:eastAsia="Calibri" w:hAnsi="Arial"/>
          <w:b/>
          <w:color w:val="auto"/>
          <w:sz w:val="22"/>
        </w:rPr>
        <w:tab/>
      </w:r>
      <w:r w:rsidRPr="00966FE7">
        <w:rPr>
          <w:rFonts w:ascii="Arial" w:eastAsia="Calibri" w:hAnsi="Arial"/>
          <w:b/>
          <w:color w:val="auto"/>
          <w:sz w:val="22"/>
        </w:rPr>
        <w:tab/>
      </w:r>
      <w:r w:rsidRPr="00966FE7">
        <w:rPr>
          <w:rFonts w:ascii="Arial" w:eastAsia="Calibri" w:hAnsi="Arial"/>
          <w:b/>
          <w:color w:val="auto"/>
          <w:sz w:val="22"/>
        </w:rPr>
        <w:tab/>
        <w:t>Data Protection Clinic</w:t>
      </w:r>
    </w:p>
    <w:p w:rsidR="00DD6277" w:rsidRPr="00966FE7" w:rsidRDefault="00DD6277" w:rsidP="00DD6277">
      <w:pPr>
        <w:spacing w:after="0" w:line="240" w:lineRule="auto"/>
        <w:ind w:left="2160"/>
        <w:rPr>
          <w:rFonts w:ascii="Arial" w:eastAsia="Calibri" w:hAnsi="Arial"/>
          <w:color w:val="auto"/>
          <w:sz w:val="22"/>
        </w:rPr>
      </w:pPr>
    </w:p>
    <w:p w:rsidR="00DD6277" w:rsidRPr="00966FE7" w:rsidRDefault="00DD6277" w:rsidP="00DD6277">
      <w:pPr>
        <w:spacing w:after="0" w:line="240" w:lineRule="auto"/>
        <w:ind w:left="2160"/>
        <w:rPr>
          <w:rFonts w:ascii="Arial" w:eastAsia="Calibri" w:hAnsi="Arial"/>
          <w:color w:val="auto"/>
          <w:sz w:val="22"/>
        </w:rPr>
      </w:pPr>
      <w:r w:rsidRPr="00966FE7">
        <w:rPr>
          <w:rFonts w:ascii="Arial" w:eastAsia="Calibri" w:hAnsi="Arial"/>
          <w:color w:val="auto"/>
          <w:sz w:val="22"/>
        </w:rPr>
        <w:t>Our final session is a chance for members to discuss their challenges, ask questions and receive guidance from Ward Hadaway and delegates on some of their biggest issues.</w:t>
      </w:r>
    </w:p>
    <w:p w:rsidR="00DD6277" w:rsidRPr="00966FE7" w:rsidRDefault="00DD6277" w:rsidP="00DD6277">
      <w:pPr>
        <w:spacing w:after="0" w:line="240" w:lineRule="auto"/>
        <w:rPr>
          <w:rFonts w:ascii="Arial" w:eastAsia="Calibri" w:hAnsi="Arial"/>
          <w:color w:val="auto"/>
          <w:sz w:val="22"/>
        </w:rPr>
      </w:pPr>
    </w:p>
    <w:p w:rsidR="00DD6277" w:rsidRPr="00966FE7" w:rsidRDefault="00DD6277" w:rsidP="00DD6277">
      <w:pPr>
        <w:spacing w:after="0" w:line="240" w:lineRule="auto"/>
        <w:rPr>
          <w:rFonts w:ascii="Arial" w:eastAsia="Calibri" w:hAnsi="Arial"/>
          <w:b/>
          <w:color w:val="auto"/>
          <w:sz w:val="22"/>
        </w:rPr>
      </w:pPr>
      <w:r w:rsidRPr="00966FE7">
        <w:rPr>
          <w:rFonts w:ascii="Arial" w:eastAsia="Calibri" w:hAnsi="Arial"/>
          <w:b/>
          <w:color w:val="auto"/>
          <w:sz w:val="22"/>
        </w:rPr>
        <w:t xml:space="preserve"> </w:t>
      </w:r>
      <w:r w:rsidRPr="00966FE7">
        <w:rPr>
          <w:rFonts w:ascii="Arial" w:eastAsia="Calibri" w:hAnsi="Arial"/>
          <w:b/>
          <w:i/>
          <w:color w:val="auto"/>
          <w:sz w:val="22"/>
        </w:rPr>
        <w:t>16:30</w:t>
      </w:r>
      <w:r w:rsidRPr="00966FE7">
        <w:rPr>
          <w:rFonts w:ascii="Arial" w:eastAsia="Calibri" w:hAnsi="Arial"/>
          <w:b/>
          <w:color w:val="auto"/>
          <w:sz w:val="22"/>
        </w:rPr>
        <w:t xml:space="preserve"> </w:t>
      </w:r>
      <w:r w:rsidRPr="00966FE7">
        <w:rPr>
          <w:rFonts w:ascii="Arial" w:eastAsia="Calibri" w:hAnsi="Arial"/>
          <w:b/>
          <w:color w:val="auto"/>
          <w:sz w:val="22"/>
        </w:rPr>
        <w:tab/>
      </w:r>
      <w:r w:rsidRPr="00966FE7">
        <w:rPr>
          <w:rFonts w:ascii="Arial" w:eastAsia="Calibri" w:hAnsi="Arial"/>
          <w:b/>
          <w:color w:val="auto"/>
          <w:sz w:val="22"/>
        </w:rPr>
        <w:tab/>
      </w:r>
      <w:r w:rsidRPr="00966FE7">
        <w:rPr>
          <w:rFonts w:ascii="Arial" w:eastAsia="Calibri" w:hAnsi="Arial"/>
          <w:b/>
          <w:color w:val="auto"/>
          <w:sz w:val="22"/>
        </w:rPr>
        <w:tab/>
        <w:t>Close</w:t>
      </w:r>
    </w:p>
    <w:p w:rsidR="00964EED" w:rsidRPr="00966FE7" w:rsidRDefault="00964EED" w:rsidP="00DD6277">
      <w:pPr>
        <w:spacing w:after="0" w:line="240" w:lineRule="auto"/>
        <w:rPr>
          <w:rFonts w:ascii="Arial" w:hAnsi="Arial"/>
          <w:color w:val="FF6600"/>
          <w:lang w:val="en-US"/>
        </w:rPr>
      </w:pPr>
    </w:p>
    <w:sectPr w:rsidR="00964EED" w:rsidRPr="00966FE7" w:rsidSect="00BA39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90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F7A" w:rsidRDefault="00AA3F7A" w:rsidP="00301483">
      <w:pPr>
        <w:spacing w:after="0" w:line="240" w:lineRule="auto"/>
      </w:pPr>
      <w:r>
        <w:separator/>
      </w:r>
    </w:p>
  </w:endnote>
  <w:endnote w:type="continuationSeparator" w:id="0">
    <w:p w:rsidR="00AA3F7A" w:rsidRDefault="00AA3F7A" w:rsidP="0030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 Light">
    <w:altName w:val="Kartik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 Medium">
    <w:altName w:val="Kartik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B3" w:rsidRDefault="000B62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B3" w:rsidRDefault="000B62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B3" w:rsidRDefault="000B62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F7A" w:rsidRDefault="00AA3F7A" w:rsidP="00301483">
      <w:pPr>
        <w:spacing w:after="0" w:line="240" w:lineRule="auto"/>
      </w:pPr>
      <w:r>
        <w:separator/>
      </w:r>
    </w:p>
  </w:footnote>
  <w:footnote w:type="continuationSeparator" w:id="0">
    <w:p w:rsidR="00AA3F7A" w:rsidRDefault="00AA3F7A" w:rsidP="00301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B3" w:rsidRDefault="000B62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F7A" w:rsidRDefault="00AA3F7A" w:rsidP="00591E17">
    <w:pPr>
      <w:pStyle w:val="Header"/>
      <w:tabs>
        <w:tab w:val="clear" w:pos="4680"/>
        <w:tab w:val="clear" w:pos="9360"/>
        <w:tab w:val="left" w:pos="1522"/>
        <w:tab w:val="left" w:pos="6263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3597DDA" wp14:editId="1B3DB491">
          <wp:simplePos x="0" y="0"/>
          <wp:positionH relativeFrom="column">
            <wp:posOffset>4393266</wp:posOffset>
          </wp:positionH>
          <wp:positionV relativeFrom="paragraph">
            <wp:posOffset>-285115</wp:posOffset>
          </wp:positionV>
          <wp:extent cx="1981200" cy="560705"/>
          <wp:effectExtent l="0" t="0" r="0" b="0"/>
          <wp:wrapNone/>
          <wp:docPr id="4" name="Picture 0" descr="New NHC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NHC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1200" cy="56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AA3F7A" w:rsidRDefault="00AA3F7A" w:rsidP="00C976A8">
    <w:pPr>
      <w:pStyle w:val="Header"/>
      <w:tabs>
        <w:tab w:val="clear" w:pos="4680"/>
        <w:tab w:val="clear" w:pos="9360"/>
        <w:tab w:val="left" w:pos="626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B3" w:rsidRDefault="000B62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61F0"/>
    <w:multiLevelType w:val="hybridMultilevel"/>
    <w:tmpl w:val="DDE68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D4517"/>
    <w:multiLevelType w:val="hybridMultilevel"/>
    <w:tmpl w:val="6DCEF4BA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>
    <w:nsid w:val="3B2408E0"/>
    <w:multiLevelType w:val="hybridMultilevel"/>
    <w:tmpl w:val="4C1A14F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156A8"/>
    <w:multiLevelType w:val="hybridMultilevel"/>
    <w:tmpl w:val="72742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F5928"/>
    <w:multiLevelType w:val="multilevel"/>
    <w:tmpl w:val="14EE4382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  <w:sz w:val="20"/>
      </w:rPr>
    </w:lvl>
  </w:abstractNum>
  <w:abstractNum w:abstractNumId="5">
    <w:nsid w:val="59C815FB"/>
    <w:multiLevelType w:val="hybridMultilevel"/>
    <w:tmpl w:val="9B2A2E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3009B"/>
    <w:multiLevelType w:val="hybridMultilevel"/>
    <w:tmpl w:val="D78A53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B80081"/>
    <w:multiLevelType w:val="hybridMultilevel"/>
    <w:tmpl w:val="1A86D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49505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37"/>
    <w:rsid w:val="00002052"/>
    <w:rsid w:val="0000410B"/>
    <w:rsid w:val="000211C7"/>
    <w:rsid w:val="000274DA"/>
    <w:rsid w:val="00033E69"/>
    <w:rsid w:val="00041C00"/>
    <w:rsid w:val="000655BB"/>
    <w:rsid w:val="00082441"/>
    <w:rsid w:val="000B62B3"/>
    <w:rsid w:val="000D0CB3"/>
    <w:rsid w:val="000D113B"/>
    <w:rsid w:val="000E693B"/>
    <w:rsid w:val="000F6A92"/>
    <w:rsid w:val="00156D25"/>
    <w:rsid w:val="001720BF"/>
    <w:rsid w:val="00182AB2"/>
    <w:rsid w:val="00186A0F"/>
    <w:rsid w:val="001B0CAD"/>
    <w:rsid w:val="001D0DCF"/>
    <w:rsid w:val="001E72B6"/>
    <w:rsid w:val="001F5E67"/>
    <w:rsid w:val="00207CAB"/>
    <w:rsid w:val="002407F0"/>
    <w:rsid w:val="00240BE4"/>
    <w:rsid w:val="00247FB2"/>
    <w:rsid w:val="00261641"/>
    <w:rsid w:val="00281BDC"/>
    <w:rsid w:val="002905A8"/>
    <w:rsid w:val="002B5346"/>
    <w:rsid w:val="00301483"/>
    <w:rsid w:val="00305727"/>
    <w:rsid w:val="00332245"/>
    <w:rsid w:val="003433FD"/>
    <w:rsid w:val="00352635"/>
    <w:rsid w:val="00352FC7"/>
    <w:rsid w:val="003B47BD"/>
    <w:rsid w:val="003E0928"/>
    <w:rsid w:val="003E2589"/>
    <w:rsid w:val="004105F7"/>
    <w:rsid w:val="0041252E"/>
    <w:rsid w:val="00423A24"/>
    <w:rsid w:val="004407C8"/>
    <w:rsid w:val="004957F5"/>
    <w:rsid w:val="004C730F"/>
    <w:rsid w:val="004E46AB"/>
    <w:rsid w:val="004F4607"/>
    <w:rsid w:val="004F7939"/>
    <w:rsid w:val="00501464"/>
    <w:rsid w:val="00521074"/>
    <w:rsid w:val="00524565"/>
    <w:rsid w:val="0052678F"/>
    <w:rsid w:val="00540748"/>
    <w:rsid w:val="00547716"/>
    <w:rsid w:val="00553771"/>
    <w:rsid w:val="0057199D"/>
    <w:rsid w:val="00573FF1"/>
    <w:rsid w:val="0058131E"/>
    <w:rsid w:val="00590449"/>
    <w:rsid w:val="00591E17"/>
    <w:rsid w:val="005A5E19"/>
    <w:rsid w:val="005C3537"/>
    <w:rsid w:val="00613826"/>
    <w:rsid w:val="00620034"/>
    <w:rsid w:val="0062364A"/>
    <w:rsid w:val="00632977"/>
    <w:rsid w:val="006D2447"/>
    <w:rsid w:val="006E19E0"/>
    <w:rsid w:val="00706508"/>
    <w:rsid w:val="0074502A"/>
    <w:rsid w:val="007460D8"/>
    <w:rsid w:val="007B79A4"/>
    <w:rsid w:val="007D7D81"/>
    <w:rsid w:val="007E007C"/>
    <w:rsid w:val="00806837"/>
    <w:rsid w:val="008163D1"/>
    <w:rsid w:val="00857EA8"/>
    <w:rsid w:val="0086300C"/>
    <w:rsid w:val="008A261E"/>
    <w:rsid w:val="008A6A06"/>
    <w:rsid w:val="008D07F1"/>
    <w:rsid w:val="008D7D44"/>
    <w:rsid w:val="008E215A"/>
    <w:rsid w:val="0092067A"/>
    <w:rsid w:val="009274BD"/>
    <w:rsid w:val="00927CA7"/>
    <w:rsid w:val="00932757"/>
    <w:rsid w:val="00962370"/>
    <w:rsid w:val="00964EED"/>
    <w:rsid w:val="00966FE7"/>
    <w:rsid w:val="00996009"/>
    <w:rsid w:val="009A6F80"/>
    <w:rsid w:val="009C755E"/>
    <w:rsid w:val="00A0601E"/>
    <w:rsid w:val="00A0765D"/>
    <w:rsid w:val="00A257FB"/>
    <w:rsid w:val="00A30DA3"/>
    <w:rsid w:val="00A3330A"/>
    <w:rsid w:val="00A55C7D"/>
    <w:rsid w:val="00A80E81"/>
    <w:rsid w:val="00A95FFB"/>
    <w:rsid w:val="00AA3F7A"/>
    <w:rsid w:val="00AB04B8"/>
    <w:rsid w:val="00AB3D1B"/>
    <w:rsid w:val="00AB4476"/>
    <w:rsid w:val="00AB6A81"/>
    <w:rsid w:val="00AD24D7"/>
    <w:rsid w:val="00AD3878"/>
    <w:rsid w:val="00AD4D7C"/>
    <w:rsid w:val="00AD78F6"/>
    <w:rsid w:val="00B1265C"/>
    <w:rsid w:val="00B215E3"/>
    <w:rsid w:val="00B25604"/>
    <w:rsid w:val="00B26DE3"/>
    <w:rsid w:val="00B64468"/>
    <w:rsid w:val="00B74E1C"/>
    <w:rsid w:val="00B753BC"/>
    <w:rsid w:val="00B8283D"/>
    <w:rsid w:val="00B8729F"/>
    <w:rsid w:val="00B93BAE"/>
    <w:rsid w:val="00B956C6"/>
    <w:rsid w:val="00BA391F"/>
    <w:rsid w:val="00BB43BF"/>
    <w:rsid w:val="00BE0B9D"/>
    <w:rsid w:val="00BE19FB"/>
    <w:rsid w:val="00BE4C93"/>
    <w:rsid w:val="00BE7DF5"/>
    <w:rsid w:val="00C0007C"/>
    <w:rsid w:val="00C10D9D"/>
    <w:rsid w:val="00C1604B"/>
    <w:rsid w:val="00C266B9"/>
    <w:rsid w:val="00C378B1"/>
    <w:rsid w:val="00C40BF6"/>
    <w:rsid w:val="00C67387"/>
    <w:rsid w:val="00C707C6"/>
    <w:rsid w:val="00C96BDD"/>
    <w:rsid w:val="00C976A8"/>
    <w:rsid w:val="00CA1C19"/>
    <w:rsid w:val="00CA73E0"/>
    <w:rsid w:val="00CD7D19"/>
    <w:rsid w:val="00CF5E72"/>
    <w:rsid w:val="00D12C43"/>
    <w:rsid w:val="00D177D9"/>
    <w:rsid w:val="00D328E8"/>
    <w:rsid w:val="00D431E7"/>
    <w:rsid w:val="00D540C2"/>
    <w:rsid w:val="00D5464F"/>
    <w:rsid w:val="00D57A19"/>
    <w:rsid w:val="00D90A61"/>
    <w:rsid w:val="00D915D7"/>
    <w:rsid w:val="00D95D27"/>
    <w:rsid w:val="00DD6277"/>
    <w:rsid w:val="00E020F6"/>
    <w:rsid w:val="00E2130E"/>
    <w:rsid w:val="00E30973"/>
    <w:rsid w:val="00E608DB"/>
    <w:rsid w:val="00E95D9C"/>
    <w:rsid w:val="00EB1F29"/>
    <w:rsid w:val="00EC3A72"/>
    <w:rsid w:val="00EE2531"/>
    <w:rsid w:val="00F10E50"/>
    <w:rsid w:val="00F52A47"/>
    <w:rsid w:val="00F64FCE"/>
    <w:rsid w:val="00F73B85"/>
    <w:rsid w:val="00FB48E1"/>
    <w:rsid w:val="00FC4BCC"/>
    <w:rsid w:val="00FD4F49"/>
    <w:rsid w:val="00FE2154"/>
    <w:rsid w:val="00FE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o:colormenu v:ext="edit" strokecolor="none [195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537"/>
    <w:rPr>
      <w:rFonts w:ascii="DIN Light" w:hAnsi="DIN Light" w:cs="Arial"/>
      <w:color w:val="4F81BD" w:themeColor="accent1"/>
      <w:sz w:val="20"/>
      <w:lang w:val="en-GB"/>
    </w:rPr>
  </w:style>
  <w:style w:type="paragraph" w:styleId="Heading1">
    <w:name w:val="heading 1"/>
    <w:next w:val="Normal"/>
    <w:link w:val="Heading1Char"/>
    <w:uiPriority w:val="9"/>
    <w:qFormat/>
    <w:rsid w:val="005C3537"/>
    <w:pPr>
      <w:keepNext/>
      <w:keepLines/>
      <w:pBdr>
        <w:bottom w:val="thinThickLargeGap" w:sz="24" w:space="4" w:color="4F81BD" w:themeColor="accent1"/>
      </w:pBdr>
      <w:spacing w:before="360" w:after="240"/>
      <w:outlineLvl w:val="0"/>
    </w:pPr>
    <w:rPr>
      <w:rFonts w:ascii="DIN Medium" w:eastAsiaTheme="majorEastAsia" w:hAnsi="DIN Medium" w:cstheme="majorBidi"/>
      <w:bCs/>
      <w:color w:val="C0504D" w:themeColor="accent2"/>
      <w:spacing w:val="-14"/>
      <w:sz w:val="36"/>
      <w:szCs w:val="2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6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537"/>
    <w:rPr>
      <w:rFonts w:ascii="DIN Medium" w:eastAsiaTheme="majorEastAsia" w:hAnsi="DIN Medium" w:cstheme="majorBidi"/>
      <w:bCs/>
      <w:color w:val="C0504D" w:themeColor="accent2"/>
      <w:spacing w:val="-14"/>
      <w:sz w:val="36"/>
      <w:szCs w:val="28"/>
      <w:lang w:val="en-GB"/>
    </w:rPr>
  </w:style>
  <w:style w:type="paragraph" w:styleId="ListParagraph">
    <w:name w:val="List Paragraph"/>
    <w:aliases w:val="Points in agenda"/>
    <w:basedOn w:val="Normal"/>
    <w:link w:val="ListParagraphChar"/>
    <w:uiPriority w:val="34"/>
    <w:qFormat/>
    <w:rsid w:val="005C3537"/>
    <w:pPr>
      <w:ind w:left="720"/>
      <w:contextualSpacing/>
    </w:pPr>
  </w:style>
  <w:style w:type="character" w:customStyle="1" w:styleId="ListParagraphChar">
    <w:name w:val="List Paragraph Char"/>
    <w:aliases w:val="Points in agenda Char"/>
    <w:basedOn w:val="DefaultParagraphFont"/>
    <w:link w:val="ListParagraph"/>
    <w:uiPriority w:val="34"/>
    <w:locked/>
    <w:rsid w:val="005C3537"/>
    <w:rPr>
      <w:rFonts w:ascii="DIN Light" w:hAnsi="DIN Light" w:cs="Arial"/>
      <w:color w:val="4F81BD" w:themeColor="accent1"/>
      <w:sz w:val="20"/>
      <w:lang w:val="en-GB"/>
    </w:rPr>
  </w:style>
  <w:style w:type="table" w:styleId="TableGrid">
    <w:name w:val="Table Grid"/>
    <w:basedOn w:val="TableNormal"/>
    <w:uiPriority w:val="59"/>
    <w:rsid w:val="005C3537"/>
    <w:pPr>
      <w:spacing w:after="0" w:line="240" w:lineRule="auto"/>
    </w:pPr>
    <w:rPr>
      <w:rFonts w:ascii="Arial" w:hAnsi="Arial" w:cs="Arial"/>
      <w:sz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483"/>
    <w:rPr>
      <w:rFonts w:ascii="Tahoma" w:hAnsi="Tahoma" w:cs="Tahoma"/>
      <w:color w:val="4F81BD" w:themeColor="accent1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1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483"/>
    <w:rPr>
      <w:rFonts w:ascii="DIN Light" w:hAnsi="DIN Light" w:cs="Arial"/>
      <w:color w:val="4F81BD" w:themeColor="accent1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1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483"/>
    <w:rPr>
      <w:rFonts w:ascii="DIN Light" w:hAnsi="DIN Light" w:cs="Arial"/>
      <w:color w:val="4F81BD" w:themeColor="accent1"/>
      <w:sz w:val="20"/>
      <w:lang w:val="en-GB"/>
    </w:rPr>
  </w:style>
  <w:style w:type="paragraph" w:customStyle="1" w:styleId="BodyBullet">
    <w:name w:val="Body Bullet"/>
    <w:rsid w:val="008163D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8163D1"/>
    <w:pPr>
      <w:spacing w:after="0" w:line="240" w:lineRule="auto"/>
    </w:pPr>
    <w:rPr>
      <w:rFonts w:ascii="Consolas" w:hAnsi="Consolas" w:cstheme="minorBidi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63D1"/>
    <w:rPr>
      <w:rFonts w:ascii="Consolas" w:hAnsi="Consolas"/>
      <w:sz w:val="21"/>
      <w:szCs w:val="21"/>
      <w:lang w:val="en-GB"/>
    </w:rPr>
  </w:style>
  <w:style w:type="paragraph" w:styleId="NormalWeb">
    <w:name w:val="Normal (Web)"/>
    <w:basedOn w:val="Normal"/>
    <w:uiPriority w:val="99"/>
    <w:unhideWhenUsed/>
    <w:rsid w:val="00F5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52FC7"/>
    <w:rPr>
      <w:color w:val="0000FF" w:themeColor="hyperlink"/>
      <w:u w:val="single"/>
    </w:rPr>
  </w:style>
  <w:style w:type="character" w:customStyle="1" w:styleId="u-linkcomplex-target">
    <w:name w:val="u-linkcomplex-target"/>
    <w:basedOn w:val="DefaultParagraphFont"/>
    <w:rsid w:val="00352FC7"/>
  </w:style>
  <w:style w:type="character" w:customStyle="1" w:styleId="Heading9Char">
    <w:name w:val="Heading 9 Char"/>
    <w:basedOn w:val="DefaultParagraphFont"/>
    <w:link w:val="Heading9"/>
    <w:uiPriority w:val="9"/>
    <w:semiHidden/>
    <w:rsid w:val="002616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501464"/>
    <w:rPr>
      <w:i/>
      <w:iCs/>
    </w:rPr>
  </w:style>
  <w:style w:type="character" w:styleId="Strong">
    <w:name w:val="Strong"/>
    <w:basedOn w:val="DefaultParagraphFont"/>
    <w:uiPriority w:val="22"/>
    <w:qFormat/>
    <w:rsid w:val="005014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537"/>
    <w:rPr>
      <w:rFonts w:ascii="DIN Light" w:hAnsi="DIN Light" w:cs="Arial"/>
      <w:color w:val="4F81BD" w:themeColor="accent1"/>
      <w:sz w:val="20"/>
      <w:lang w:val="en-GB"/>
    </w:rPr>
  </w:style>
  <w:style w:type="paragraph" w:styleId="Heading1">
    <w:name w:val="heading 1"/>
    <w:next w:val="Normal"/>
    <w:link w:val="Heading1Char"/>
    <w:uiPriority w:val="9"/>
    <w:qFormat/>
    <w:rsid w:val="005C3537"/>
    <w:pPr>
      <w:keepNext/>
      <w:keepLines/>
      <w:pBdr>
        <w:bottom w:val="thinThickLargeGap" w:sz="24" w:space="4" w:color="4F81BD" w:themeColor="accent1"/>
      </w:pBdr>
      <w:spacing w:before="360" w:after="240"/>
      <w:outlineLvl w:val="0"/>
    </w:pPr>
    <w:rPr>
      <w:rFonts w:ascii="DIN Medium" w:eastAsiaTheme="majorEastAsia" w:hAnsi="DIN Medium" w:cstheme="majorBidi"/>
      <w:bCs/>
      <w:color w:val="C0504D" w:themeColor="accent2"/>
      <w:spacing w:val="-14"/>
      <w:sz w:val="36"/>
      <w:szCs w:val="2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6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537"/>
    <w:rPr>
      <w:rFonts w:ascii="DIN Medium" w:eastAsiaTheme="majorEastAsia" w:hAnsi="DIN Medium" w:cstheme="majorBidi"/>
      <w:bCs/>
      <w:color w:val="C0504D" w:themeColor="accent2"/>
      <w:spacing w:val="-14"/>
      <w:sz w:val="36"/>
      <w:szCs w:val="28"/>
      <w:lang w:val="en-GB"/>
    </w:rPr>
  </w:style>
  <w:style w:type="paragraph" w:styleId="ListParagraph">
    <w:name w:val="List Paragraph"/>
    <w:aliases w:val="Points in agenda"/>
    <w:basedOn w:val="Normal"/>
    <w:link w:val="ListParagraphChar"/>
    <w:uiPriority w:val="34"/>
    <w:qFormat/>
    <w:rsid w:val="005C3537"/>
    <w:pPr>
      <w:ind w:left="720"/>
      <w:contextualSpacing/>
    </w:pPr>
  </w:style>
  <w:style w:type="character" w:customStyle="1" w:styleId="ListParagraphChar">
    <w:name w:val="List Paragraph Char"/>
    <w:aliases w:val="Points in agenda Char"/>
    <w:basedOn w:val="DefaultParagraphFont"/>
    <w:link w:val="ListParagraph"/>
    <w:uiPriority w:val="34"/>
    <w:locked/>
    <w:rsid w:val="005C3537"/>
    <w:rPr>
      <w:rFonts w:ascii="DIN Light" w:hAnsi="DIN Light" w:cs="Arial"/>
      <w:color w:val="4F81BD" w:themeColor="accent1"/>
      <w:sz w:val="20"/>
      <w:lang w:val="en-GB"/>
    </w:rPr>
  </w:style>
  <w:style w:type="table" w:styleId="TableGrid">
    <w:name w:val="Table Grid"/>
    <w:basedOn w:val="TableNormal"/>
    <w:uiPriority w:val="59"/>
    <w:rsid w:val="005C3537"/>
    <w:pPr>
      <w:spacing w:after="0" w:line="240" w:lineRule="auto"/>
    </w:pPr>
    <w:rPr>
      <w:rFonts w:ascii="Arial" w:hAnsi="Arial" w:cs="Arial"/>
      <w:sz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483"/>
    <w:rPr>
      <w:rFonts w:ascii="Tahoma" w:hAnsi="Tahoma" w:cs="Tahoma"/>
      <w:color w:val="4F81BD" w:themeColor="accent1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1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483"/>
    <w:rPr>
      <w:rFonts w:ascii="DIN Light" w:hAnsi="DIN Light" w:cs="Arial"/>
      <w:color w:val="4F81BD" w:themeColor="accent1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1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483"/>
    <w:rPr>
      <w:rFonts w:ascii="DIN Light" w:hAnsi="DIN Light" w:cs="Arial"/>
      <w:color w:val="4F81BD" w:themeColor="accent1"/>
      <w:sz w:val="20"/>
      <w:lang w:val="en-GB"/>
    </w:rPr>
  </w:style>
  <w:style w:type="paragraph" w:customStyle="1" w:styleId="BodyBullet">
    <w:name w:val="Body Bullet"/>
    <w:rsid w:val="008163D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8163D1"/>
    <w:pPr>
      <w:spacing w:after="0" w:line="240" w:lineRule="auto"/>
    </w:pPr>
    <w:rPr>
      <w:rFonts w:ascii="Consolas" w:hAnsi="Consolas" w:cstheme="minorBidi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63D1"/>
    <w:rPr>
      <w:rFonts w:ascii="Consolas" w:hAnsi="Consolas"/>
      <w:sz w:val="21"/>
      <w:szCs w:val="21"/>
      <w:lang w:val="en-GB"/>
    </w:rPr>
  </w:style>
  <w:style w:type="paragraph" w:styleId="NormalWeb">
    <w:name w:val="Normal (Web)"/>
    <w:basedOn w:val="Normal"/>
    <w:uiPriority w:val="99"/>
    <w:unhideWhenUsed/>
    <w:rsid w:val="00F5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52FC7"/>
    <w:rPr>
      <w:color w:val="0000FF" w:themeColor="hyperlink"/>
      <w:u w:val="single"/>
    </w:rPr>
  </w:style>
  <w:style w:type="character" w:customStyle="1" w:styleId="u-linkcomplex-target">
    <w:name w:val="u-linkcomplex-target"/>
    <w:basedOn w:val="DefaultParagraphFont"/>
    <w:rsid w:val="00352FC7"/>
  </w:style>
  <w:style w:type="character" w:customStyle="1" w:styleId="Heading9Char">
    <w:name w:val="Heading 9 Char"/>
    <w:basedOn w:val="DefaultParagraphFont"/>
    <w:link w:val="Heading9"/>
    <w:uiPriority w:val="9"/>
    <w:semiHidden/>
    <w:rsid w:val="002616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501464"/>
    <w:rPr>
      <w:i/>
      <w:iCs/>
    </w:rPr>
  </w:style>
  <w:style w:type="character" w:styleId="Strong">
    <w:name w:val="Strong"/>
    <w:basedOn w:val="DefaultParagraphFont"/>
    <w:uiPriority w:val="22"/>
    <w:qFormat/>
    <w:rsid w:val="00501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5615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9537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6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17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5947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14226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8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5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9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8469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187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4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7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6337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7661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9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4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5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827D5-E7E4-4689-AA91-C67CDE6A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lthompson</dc:creator>
  <cp:lastModifiedBy>kmaughan</cp:lastModifiedBy>
  <cp:revision>4</cp:revision>
  <cp:lastPrinted>2016-05-18T10:40:00Z</cp:lastPrinted>
  <dcterms:created xsi:type="dcterms:W3CDTF">2016-11-07T12:30:00Z</dcterms:created>
  <dcterms:modified xsi:type="dcterms:W3CDTF">2016-11-07T14:10:00Z</dcterms:modified>
</cp:coreProperties>
</file>